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D9" w:rsidRDefault="00011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D77AD9" w:rsidRDefault="00011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Національна академія педагогічних наук України</w:t>
      </w:r>
    </w:p>
    <w:p w:rsidR="00D77AD9" w:rsidRDefault="00011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проблем виховання НАПН України</w:t>
      </w:r>
    </w:p>
    <w:p w:rsidR="00D77AD9" w:rsidRDefault="00011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Департамент освіти і науки Київської обласної державної адміністрації</w:t>
      </w:r>
    </w:p>
    <w:p w:rsidR="00D77AD9" w:rsidRDefault="00011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Комунальний навчальний заклад Київської обласної ради</w:t>
      </w:r>
    </w:p>
    <w:p w:rsidR="00D77AD9" w:rsidRDefault="00011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«Київський обласний інститут післядипломної освіти педагогічних кадрів»</w:t>
      </w:r>
    </w:p>
    <w:p w:rsidR="00D77AD9" w:rsidRDefault="00011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2903220</wp:posOffset>
            </wp:positionH>
            <wp:positionV relativeFrom="paragraph">
              <wp:posOffset>146685</wp:posOffset>
            </wp:positionV>
            <wp:extent cx="952500" cy="1163320"/>
            <wp:effectExtent l="0" t="0" r="0" b="0"/>
            <wp:wrapNone/>
            <wp:docPr id="3" name="image5.jpg" descr="Киевская облас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Киевская область"/>
                    <pic:cNvPicPr preferRelativeResize="0"/>
                  </pic:nvPicPr>
                  <pic:blipFill>
                    <a:blip r:embed="rId6"/>
                    <a:srcRect l="26835" r="27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3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4377690</wp:posOffset>
            </wp:positionH>
            <wp:positionV relativeFrom="paragraph">
              <wp:posOffset>182880</wp:posOffset>
            </wp:positionV>
            <wp:extent cx="792480" cy="1108075"/>
            <wp:effectExtent l="0" t="0" r="0" b="0"/>
            <wp:wrapNone/>
            <wp:docPr id="5" name="image6.jpg" descr="C:\Users\Юля\Downloads\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Юля\Downloads\ger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10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7AD9" w:rsidRDefault="00011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1295400</wp:posOffset>
            </wp:positionH>
            <wp:positionV relativeFrom="paragraph">
              <wp:posOffset>31750</wp:posOffset>
            </wp:positionV>
            <wp:extent cx="1051560" cy="1051560"/>
            <wp:effectExtent l="0" t="0" r="0" b="0"/>
            <wp:wrapNone/>
            <wp:docPr id="4" name="image3.png" descr="ПІДХОДИ ДО ВИКЛАДАННЯ ПИТАНЬ ІМУНОПРОФІЛАКТИКИ ДЛЯ СТУДЕНТІВ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ПІДХОДИ ДО ВИКЛАДАННЯ ПИТАНЬ ІМУНОПРОФІЛАКТИКИ ДЛЯ СТУДЕНТІВ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7AD9" w:rsidRDefault="0001183C">
      <w:pPr>
        <w:widowControl w:val="0"/>
        <w:tabs>
          <w:tab w:val="left" w:pos="71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77AD9" w:rsidRDefault="00011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inline distT="0" distB="0" distL="114300" distR="114300">
                <wp:extent cx="314325" cy="31432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7AD9" w:rsidRDefault="00D77A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314325" cy="314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77AD9" w:rsidRDefault="00D77AD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AD9" w:rsidRDefault="00D77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AD9" w:rsidRDefault="00D77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AD9" w:rsidRDefault="0001183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inline distT="0" distB="0" distL="114300" distR="114300">
                <wp:extent cx="314325" cy="31432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7AD9" w:rsidRDefault="00D77A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314325" cy="3143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Шановні колеги!</w:t>
      </w:r>
    </w:p>
    <w:p w:rsidR="00D77AD9" w:rsidRDefault="00D77AD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D77AD9" w:rsidRDefault="000118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Запрошуємо Вас взяти участь у</w:t>
      </w:r>
    </w:p>
    <w:p w:rsidR="00D77AD9" w:rsidRDefault="000118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Всеукраїнській науково-практичній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інтернет-конференції</w:t>
      </w:r>
      <w:proofErr w:type="spellEnd"/>
    </w:p>
    <w:p w:rsidR="00D77AD9" w:rsidRDefault="000118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«Удосконалення виховного процесу в закладах освіти як основа соціокультурного зростання дітей та молоді»</w:t>
      </w:r>
    </w:p>
    <w:p w:rsidR="00D77AD9" w:rsidRDefault="000118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 рамках Всеукраїнського фестивалю науки)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77AD9" w:rsidRDefault="000118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104900" cy="860143"/>
            <wp:effectExtent l="0" t="0" r="0" b="0"/>
            <wp:docPr id="6" name="image4.jpg" descr="Всеукраїнський фестиваль нау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Всеукраїнський фестиваль науки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60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AD9" w:rsidRPr="0001183C" w:rsidRDefault="000118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що відбудеться </w:t>
      </w:r>
      <w:r w:rsidRPr="0001183C">
        <w:rPr>
          <w:rFonts w:ascii="Times New Roman" w:eastAsia="Times New Roman" w:hAnsi="Times New Roman" w:cs="Times New Roman"/>
          <w:b/>
          <w:sz w:val="28"/>
          <w:szCs w:val="28"/>
        </w:rPr>
        <w:t xml:space="preserve">29 </w:t>
      </w:r>
      <w:r w:rsidRPr="0001183C">
        <w:rPr>
          <w:rFonts w:ascii="Times New Roman" w:eastAsia="Times New Roman" w:hAnsi="Times New Roman" w:cs="Times New Roman"/>
          <w:b/>
          <w:sz w:val="28"/>
          <w:szCs w:val="28"/>
        </w:rPr>
        <w:t>травня 2020 року</w:t>
      </w:r>
    </w:p>
    <w:p w:rsidR="00D77AD9" w:rsidRPr="0001183C" w:rsidRDefault="00D77A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77AD9" w:rsidRPr="0001183C" w:rsidRDefault="0001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згідно плану заходів Національної академії педагогічних наук України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та Комунального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навчального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закладу Київської обласної ради «Київський обласний інститут післядипломної освіти педагогічних кадрів»(м. Біла Церква).</w:t>
      </w:r>
    </w:p>
    <w:p w:rsidR="00D77AD9" w:rsidRPr="0001183C" w:rsidRDefault="00D7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>Мета конференції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– обговорення та пошук рішень щодо актуальних проблем виховання дітей та учнівської молоді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закладах загальної середньої, позашкільної та дошкільної освіти. З’ясування ефективних форм, методів, технологій виховної роботи в сучасних соціокультурних умовах. Визначення способів удосконалення виховного процесу в закладах освіти як складника освітнь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ого процесу в контексті ідей Нової української школи. </w:t>
      </w: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>Напрями конференції:</w:t>
      </w:r>
    </w:p>
    <w:p w:rsidR="00D77AD9" w:rsidRPr="0001183C" w:rsidRDefault="00D77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D77AD9" w:rsidRPr="0001183C" w:rsidRDefault="0001183C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>СЕКЦІЯ</w:t>
      </w: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1183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. Збагачення форм, методів, технологій виховної роботи, спрямованої на соціокультурне зростання школярів, у закладах загальної середньої освіти.</w:t>
      </w:r>
    </w:p>
    <w:p w:rsidR="00D77AD9" w:rsidRPr="0001183C" w:rsidRDefault="0001183C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>СЕКЦІЯ</w:t>
      </w: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1183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Створення умов для творчої самореалізації особистості та всебічного розвитку вихованців в закладах позашкільної освіти.</w:t>
      </w:r>
    </w:p>
    <w:p w:rsidR="00D77AD9" w:rsidRPr="0001183C" w:rsidRDefault="0001183C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>СЕКЦІЯ</w:t>
      </w: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1183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Забезпечення особистісного зростання дитини в закладі дошкільної освіти.</w:t>
      </w:r>
    </w:p>
    <w:p w:rsidR="00D77AD9" w:rsidRPr="0001183C" w:rsidRDefault="0001183C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>Офіційні мови конференції: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українська, англійська, російська.</w:t>
      </w:r>
    </w:p>
    <w:p w:rsidR="00D77AD9" w:rsidRPr="0001183C" w:rsidRDefault="00D77AD9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До участі в конференції запрошуються наукові, науково-педагогічні працівники, аспіранти і здобувачі, працівники наукових лабораторій, керівники освітніх установ і закладів освіти, педагогічні працівники тощо. </w:t>
      </w: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lastRenderedPageBreak/>
        <w:t>За результ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атами конференції буде видано електронний збірник тез і розміщено в електронній бібліотеці НАПН України.</w:t>
      </w:r>
    </w:p>
    <w:p w:rsidR="00D77AD9" w:rsidRPr="0001183C" w:rsidRDefault="00D77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sz w:val="28"/>
          <w:szCs w:val="28"/>
        </w:rPr>
        <w:t>Календар конференції:</w:t>
      </w:r>
    </w:p>
    <w:p w:rsidR="00D77AD9" w:rsidRPr="0001183C" w:rsidRDefault="00D77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1183C">
        <w:rPr>
          <w:rFonts w:ascii="Times New Roman" w:eastAsia="Times New Roman" w:hAnsi="Times New Roman" w:cs="Times New Roman"/>
          <w:b/>
          <w:sz w:val="28"/>
          <w:szCs w:val="28"/>
        </w:rPr>
        <w:t xml:space="preserve"> 15 травня 2020 року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надіслати заявку учасника</w:t>
      </w: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>(Додаток 1)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на E-</w:t>
      </w: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118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2">
        <w:r w:rsidRPr="0001183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ekaterinaplivachuk@ukr.net</w:t>
        </w:r>
      </w:hyperlink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hyperlink r:id="rId13">
        <w:r w:rsidRPr="0001183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vshakhrai@ukr.net</w:t>
        </w:r>
      </w:hyperlink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1183C">
        <w:rPr>
          <w:rFonts w:ascii="Times New Roman" w:eastAsia="Times New Roman" w:hAnsi="Times New Roman" w:cs="Times New Roman"/>
          <w:b/>
          <w:sz w:val="28"/>
          <w:szCs w:val="28"/>
        </w:rPr>
        <w:t>25 травня 2020 року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(включно) надіслати тези доповіді на E-</w:t>
      </w: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>
        <w:r w:rsidRPr="0001183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ekaterinaplivachuk@ukr.net</w:t>
        </w:r>
      </w:hyperlink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hyperlink r:id="rId15">
        <w:r w:rsidRPr="0001183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vshakhrai@ukr.net</w:t>
        </w:r>
      </w:hyperlink>
    </w:p>
    <w:p w:rsidR="00D77AD9" w:rsidRPr="0001183C" w:rsidRDefault="00D77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7AD9" w:rsidRPr="0001183C" w:rsidRDefault="0001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>Вимоги до оформлення тез:</w:t>
      </w:r>
    </w:p>
    <w:p w:rsidR="00D77AD9" w:rsidRPr="0001183C" w:rsidRDefault="00011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jc w:val="both"/>
        <w:rPr>
          <w:i/>
        </w:rPr>
      </w:pP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 xml:space="preserve">обсяг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– до 5 сторінок;</w:t>
      </w:r>
    </w:p>
    <w:p w:rsidR="00D77AD9" w:rsidRPr="0001183C" w:rsidRDefault="00011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jc w:val="both"/>
        <w:rPr>
          <w:i/>
        </w:rPr>
      </w:pP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>формат аркуша паперу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– А4;</w:t>
      </w:r>
    </w:p>
    <w:p w:rsidR="00D77AD9" w:rsidRPr="0001183C" w:rsidRDefault="00011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jc w:val="both"/>
        <w:rPr>
          <w:i/>
        </w:rPr>
      </w:pP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 xml:space="preserve">орієнтація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– книжна;</w:t>
      </w:r>
    </w:p>
    <w:p w:rsidR="00D77AD9" w:rsidRPr="0001183C" w:rsidRDefault="00011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i/>
        </w:rPr>
      </w:pP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 xml:space="preserve">поля: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верхнє, нижнє – 1,5 см, ліве, праве – 1,5 см;</w:t>
      </w:r>
    </w:p>
    <w:p w:rsidR="00D77AD9" w:rsidRPr="0001183C" w:rsidRDefault="00011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jc w:val="both"/>
        <w:rPr>
          <w:i/>
        </w:rPr>
      </w:pP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>шрифт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, 14 </w:t>
      </w: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7AD9" w:rsidRPr="0001183C" w:rsidRDefault="00011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jc w:val="both"/>
        <w:rPr>
          <w:i/>
        </w:rPr>
      </w:pP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 xml:space="preserve">інтервал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– одинарний;</w:t>
      </w:r>
    </w:p>
    <w:p w:rsidR="00D77AD9" w:rsidRPr="0001183C" w:rsidRDefault="00011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jc w:val="both"/>
        <w:rPr>
          <w:i/>
        </w:rPr>
      </w:pP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 xml:space="preserve">абзац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– 0,5 мм;</w:t>
      </w:r>
    </w:p>
    <w:p w:rsidR="00D77AD9" w:rsidRPr="0001183C" w:rsidRDefault="00011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jc w:val="both"/>
        <w:rPr>
          <w:i/>
        </w:rPr>
      </w:pP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посилання на джерела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– у квадратних дужках;</w:t>
      </w:r>
    </w:p>
    <w:p w:rsidR="00D77AD9" w:rsidRPr="0001183C" w:rsidRDefault="00011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jc w:val="both"/>
        <w:rPr>
          <w:b/>
        </w:rPr>
      </w:pP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>порядок розміщення матеріалів:</w:t>
      </w: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>НАЗВА</w:t>
      </w:r>
    </w:p>
    <w:p w:rsidR="00D77AD9" w:rsidRPr="0001183C" w:rsidRDefault="0001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>(по центру, жирним шрифтом, великими літерами)</w:t>
      </w:r>
    </w:p>
    <w:p w:rsidR="00D77AD9" w:rsidRPr="0001183C" w:rsidRDefault="0001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t>Ініціали та прізвище автора (по центру, жирним шрифтом, через інтервал після назви).</w:t>
      </w:r>
    </w:p>
    <w:p w:rsidR="00D77AD9" w:rsidRPr="0001183C" w:rsidRDefault="0001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t>Назва установи/місце роботи (по центру, курсивом)</w:t>
      </w:r>
    </w:p>
    <w:p w:rsidR="00D77AD9" w:rsidRPr="0001183C" w:rsidRDefault="0001183C">
      <w:pPr>
        <w:pStyle w:val="5"/>
        <w:ind w:firstLine="600"/>
        <w:jc w:val="both"/>
        <w:rPr>
          <w:b w:val="0"/>
          <w:i w:val="0"/>
        </w:rPr>
      </w:pPr>
      <w:r w:rsidRPr="0001183C">
        <w:rPr>
          <w:b w:val="0"/>
          <w:i w:val="0"/>
        </w:rPr>
        <w:t>Текст тез (через інтервал після назви, з абзацу).</w:t>
      </w:r>
    </w:p>
    <w:p w:rsidR="00D77AD9" w:rsidRPr="0001183C" w:rsidRDefault="0001183C">
      <w:pPr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t>Посилання на джерела: [1, 117] або [1; 7; 9].</w:t>
      </w:r>
    </w:p>
    <w:p w:rsidR="00D77AD9" w:rsidRPr="0001183C" w:rsidRDefault="0001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має бути оформлена згідно із стандартом "Бібліографічний</w:t>
      </w:r>
      <w:r w:rsidRPr="000118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запис. Бібліографічний опис" (ДСТУ 7.1:2006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7AD9" w:rsidRPr="0001183C" w:rsidRDefault="0001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Приклад: </w:t>
      </w:r>
    </w:p>
    <w:p w:rsidR="00D77AD9" w:rsidRPr="0001183C" w:rsidRDefault="0001183C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Черніков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П. І . Моніторинг професійної діяльності викладача навчального закладу / </w:t>
      </w: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П. І. Черні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ков // Проблеми освіти: наук. зб. [МОН України, Ін-т інноваційних технологій і змісту освіти МОН МС України].– </w:t>
      </w: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56. – К., 2018. – С. 35-40.</w:t>
      </w: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Назва файлу має бути підписана відповідно до прізвища та ініціалів учасника конференції (наприклад, </w:t>
      </w: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Плівачук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К.В.)</w:t>
      </w: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t>Оргкомітет розглядатиме лише матеріали, оформлені відповідно до вимог та подані у зазначений термін.</w:t>
      </w: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sz w:val="28"/>
          <w:szCs w:val="28"/>
        </w:rPr>
        <w:t>Відповідальність за зміст поданих матері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алів несе автор публікації.</w:t>
      </w:r>
    </w:p>
    <w:p w:rsidR="00D77AD9" w:rsidRPr="0001183C" w:rsidRDefault="00D77A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AD9" w:rsidRPr="0001183C" w:rsidRDefault="0001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>Контактні особи:</w:t>
      </w:r>
    </w:p>
    <w:p w:rsidR="00D77AD9" w:rsidRPr="0001183C" w:rsidRDefault="00D77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Катерина </w:t>
      </w:r>
      <w:proofErr w:type="spellStart"/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>Плівачук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183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доцент кафедри суспільно-гуманітарної освіти, кандидат педагогічних наук, доцент,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+380 67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288 39 58, E-</w:t>
      </w: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6">
        <w:r w:rsidRPr="0001183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ekaterinaplivachuk@ukr.net</w:t>
        </w:r>
      </w:hyperlink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7AD9" w:rsidRPr="0001183C" w:rsidRDefault="00D7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AD9" w:rsidRPr="0001183C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i/>
          <w:sz w:val="28"/>
          <w:szCs w:val="28"/>
        </w:rPr>
        <w:t>Валентина Шахрай,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завідувач лабораторії інституційного виховання Інституту проблем виховання НАПН України, доктор педагогічних наук, доцент,тел. </w:t>
      </w: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+380 97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01183C">
        <w:rPr>
          <w:rFonts w:ascii="Times New Roman" w:eastAsia="Times New Roman" w:hAnsi="Times New Roman" w:cs="Times New Roman"/>
          <w:sz w:val="28"/>
          <w:szCs w:val="28"/>
        </w:rPr>
        <w:t>783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183C">
        <w:rPr>
          <w:rFonts w:ascii="Times New Roman" w:eastAsia="Times New Roman" w:hAnsi="Times New Roman" w:cs="Times New Roman"/>
          <w:sz w:val="28"/>
          <w:szCs w:val="28"/>
        </w:rPr>
        <w:t>29 E-</w:t>
      </w:r>
      <w:proofErr w:type="spellStart"/>
      <w:r w:rsidRPr="0001183C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01183C">
        <w:rPr>
          <w:rFonts w:ascii="Times New Roman" w:eastAsia="Times New Roman" w:hAnsi="Times New Roman" w:cs="Times New Roman"/>
          <w:sz w:val="28"/>
          <w:szCs w:val="28"/>
        </w:rPr>
        <w:t xml:space="preserve">: або </w:t>
      </w:r>
      <w:hyperlink r:id="rId17">
        <w:r w:rsidRPr="0001183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vshakhrai@ukr.net</w:t>
        </w:r>
      </w:hyperlink>
    </w:p>
    <w:p w:rsidR="00D77AD9" w:rsidRDefault="000118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C2B2B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2C2B2B"/>
          <w:sz w:val="28"/>
          <w:szCs w:val="28"/>
          <w:highlight w:val="white"/>
        </w:rPr>
        <w:lastRenderedPageBreak/>
        <w:t>Додаток 1</w:t>
      </w:r>
    </w:p>
    <w:p w:rsidR="00D77AD9" w:rsidRDefault="0001183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участь у конференції</w:t>
      </w:r>
    </w:p>
    <w:p w:rsidR="00D77AD9" w:rsidRDefault="00011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Удосконалення виховного процесу в закладах освіти як основа соціокультурного зростання дітей та молоді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D77AD9" w:rsidRDefault="00D77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5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6179"/>
      </w:tblGrid>
      <w:tr w:rsidR="00D77AD9">
        <w:tc>
          <w:tcPr>
            <w:tcW w:w="4503" w:type="dxa"/>
          </w:tcPr>
          <w:p w:rsidR="00D77AD9" w:rsidRDefault="0001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79" w:type="dxa"/>
          </w:tcPr>
          <w:p w:rsidR="00D77AD9" w:rsidRDefault="00D77AD9">
            <w:pPr>
              <w:jc w:val="center"/>
              <w:rPr>
                <w:sz w:val="26"/>
                <w:szCs w:val="26"/>
              </w:rPr>
            </w:pPr>
          </w:p>
        </w:tc>
      </w:tr>
      <w:tr w:rsidR="00D77AD9">
        <w:tc>
          <w:tcPr>
            <w:tcW w:w="4503" w:type="dxa"/>
          </w:tcPr>
          <w:p w:rsidR="00D77AD9" w:rsidRDefault="0001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6179" w:type="dxa"/>
          </w:tcPr>
          <w:p w:rsidR="00D77AD9" w:rsidRDefault="00D77AD9">
            <w:pPr>
              <w:jc w:val="center"/>
              <w:rPr>
                <w:sz w:val="26"/>
                <w:szCs w:val="26"/>
              </w:rPr>
            </w:pPr>
          </w:p>
        </w:tc>
      </w:tr>
      <w:tr w:rsidR="00D77AD9">
        <w:tc>
          <w:tcPr>
            <w:tcW w:w="4503" w:type="dxa"/>
          </w:tcPr>
          <w:p w:rsidR="00D77AD9" w:rsidRDefault="0001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Науковий ступінь</w:t>
            </w:r>
          </w:p>
        </w:tc>
        <w:tc>
          <w:tcPr>
            <w:tcW w:w="6179" w:type="dxa"/>
          </w:tcPr>
          <w:p w:rsidR="00D77AD9" w:rsidRDefault="00D77AD9">
            <w:pPr>
              <w:jc w:val="center"/>
              <w:rPr>
                <w:sz w:val="26"/>
                <w:szCs w:val="26"/>
              </w:rPr>
            </w:pPr>
          </w:p>
        </w:tc>
      </w:tr>
      <w:tr w:rsidR="00D77AD9">
        <w:tc>
          <w:tcPr>
            <w:tcW w:w="4503" w:type="dxa"/>
          </w:tcPr>
          <w:p w:rsidR="00D77AD9" w:rsidRDefault="0001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Вчене звання</w:t>
            </w:r>
          </w:p>
        </w:tc>
        <w:tc>
          <w:tcPr>
            <w:tcW w:w="6179" w:type="dxa"/>
          </w:tcPr>
          <w:p w:rsidR="00D77AD9" w:rsidRDefault="00D77AD9">
            <w:pPr>
              <w:jc w:val="center"/>
              <w:rPr>
                <w:sz w:val="26"/>
                <w:szCs w:val="26"/>
              </w:rPr>
            </w:pPr>
          </w:p>
        </w:tc>
      </w:tr>
      <w:tr w:rsidR="00D77AD9">
        <w:tc>
          <w:tcPr>
            <w:tcW w:w="4503" w:type="dxa"/>
          </w:tcPr>
          <w:p w:rsidR="00D77AD9" w:rsidRDefault="0001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</w:p>
        </w:tc>
        <w:tc>
          <w:tcPr>
            <w:tcW w:w="6179" w:type="dxa"/>
          </w:tcPr>
          <w:p w:rsidR="00D77AD9" w:rsidRDefault="00D77AD9">
            <w:pPr>
              <w:jc w:val="center"/>
              <w:rPr>
                <w:sz w:val="26"/>
                <w:szCs w:val="26"/>
              </w:rPr>
            </w:pPr>
          </w:p>
        </w:tc>
      </w:tr>
      <w:tr w:rsidR="00D77AD9">
        <w:tc>
          <w:tcPr>
            <w:tcW w:w="4503" w:type="dxa"/>
          </w:tcPr>
          <w:p w:rsidR="00D77AD9" w:rsidRDefault="0001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179" w:type="dxa"/>
          </w:tcPr>
          <w:p w:rsidR="00D77AD9" w:rsidRDefault="00D77AD9">
            <w:pPr>
              <w:jc w:val="center"/>
              <w:rPr>
                <w:sz w:val="26"/>
                <w:szCs w:val="26"/>
              </w:rPr>
            </w:pPr>
          </w:p>
        </w:tc>
      </w:tr>
      <w:tr w:rsidR="00D77AD9">
        <w:tc>
          <w:tcPr>
            <w:tcW w:w="4503" w:type="dxa"/>
          </w:tcPr>
          <w:p w:rsidR="00D77AD9" w:rsidRDefault="0001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179" w:type="dxa"/>
          </w:tcPr>
          <w:p w:rsidR="00D77AD9" w:rsidRDefault="00D77AD9">
            <w:pPr>
              <w:jc w:val="center"/>
              <w:rPr>
                <w:sz w:val="26"/>
                <w:szCs w:val="26"/>
              </w:rPr>
            </w:pPr>
          </w:p>
        </w:tc>
      </w:tr>
      <w:tr w:rsidR="00D77AD9">
        <w:tc>
          <w:tcPr>
            <w:tcW w:w="4503" w:type="dxa"/>
          </w:tcPr>
          <w:p w:rsidR="00D77AD9" w:rsidRDefault="0001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секції</w:t>
            </w:r>
          </w:p>
        </w:tc>
        <w:tc>
          <w:tcPr>
            <w:tcW w:w="6179" w:type="dxa"/>
          </w:tcPr>
          <w:p w:rsidR="00D77AD9" w:rsidRDefault="00D77AD9">
            <w:pPr>
              <w:jc w:val="center"/>
              <w:rPr>
                <w:sz w:val="26"/>
                <w:szCs w:val="26"/>
              </w:rPr>
            </w:pPr>
          </w:p>
        </w:tc>
      </w:tr>
      <w:tr w:rsidR="00D77AD9">
        <w:tc>
          <w:tcPr>
            <w:tcW w:w="4503" w:type="dxa"/>
          </w:tcPr>
          <w:p w:rsidR="00D77AD9" w:rsidRDefault="0001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виступу (до програми конференції)</w:t>
            </w:r>
          </w:p>
        </w:tc>
        <w:tc>
          <w:tcPr>
            <w:tcW w:w="6179" w:type="dxa"/>
          </w:tcPr>
          <w:p w:rsidR="00D77AD9" w:rsidRDefault="00D77AD9">
            <w:pPr>
              <w:jc w:val="center"/>
              <w:rPr>
                <w:sz w:val="26"/>
                <w:szCs w:val="26"/>
              </w:rPr>
            </w:pPr>
          </w:p>
        </w:tc>
      </w:tr>
      <w:tr w:rsidR="00D77AD9">
        <w:tc>
          <w:tcPr>
            <w:tcW w:w="4503" w:type="dxa"/>
          </w:tcPr>
          <w:p w:rsidR="00D77AD9" w:rsidRDefault="0001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тез (до збірника матеріалів учасників конференції)</w:t>
            </w:r>
          </w:p>
        </w:tc>
        <w:tc>
          <w:tcPr>
            <w:tcW w:w="6179" w:type="dxa"/>
          </w:tcPr>
          <w:p w:rsidR="00D77AD9" w:rsidRDefault="00D77AD9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7AD9" w:rsidRDefault="00D77AD9">
      <w:pPr>
        <w:rPr>
          <w:sz w:val="28"/>
          <w:szCs w:val="28"/>
        </w:rPr>
      </w:pPr>
    </w:p>
    <w:sectPr w:rsidR="00D77AD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BC5"/>
    <w:multiLevelType w:val="multilevel"/>
    <w:tmpl w:val="20360320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7AD9"/>
    <w:rsid w:val="0001183C"/>
    <w:rsid w:val="00D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6">
    <w:name w:val="heading 6"/>
    <w:basedOn w:val="a"/>
    <w:next w:val="a"/>
    <w:pPr>
      <w:keepNext/>
      <w:spacing w:after="0" w:line="240" w:lineRule="auto"/>
      <w:ind w:firstLine="24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6">
    <w:name w:val="heading 6"/>
    <w:basedOn w:val="a"/>
    <w:next w:val="a"/>
    <w:pPr>
      <w:keepNext/>
      <w:spacing w:after="0" w:line="240" w:lineRule="auto"/>
      <w:ind w:firstLine="24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vshakhrai@ukr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ekaterinaplivachuk@ukr.net" TargetMode="External"/><Relationship Id="rId17" Type="http://schemas.openxmlformats.org/officeDocument/2006/relationships/hyperlink" Target="mailto:vshakhrai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ekaterinaplivachuk@ukr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vshakhrai@ukr.ne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katerinaplivachu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380989962126</cp:lastModifiedBy>
  <cp:revision>2</cp:revision>
  <dcterms:created xsi:type="dcterms:W3CDTF">2020-05-04T14:04:00Z</dcterms:created>
  <dcterms:modified xsi:type="dcterms:W3CDTF">2020-05-04T14:09:00Z</dcterms:modified>
</cp:coreProperties>
</file>